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3</w:t>
      </w:r>
      <w:r>
        <w:rPr>
          <w:rFonts w:hint="eastAsia" w:ascii="仿宋_GB2312" w:eastAsia="仿宋_GB2312"/>
          <w:sz w:val="28"/>
          <w:szCs w:val="28"/>
        </w:rPr>
        <w:t>：</w:t>
      </w:r>
    </w:p>
    <w:p>
      <w:pPr>
        <w:widowControl/>
        <w:spacing w:line="480" w:lineRule="exact"/>
        <w:jc w:val="center"/>
        <w:rPr>
          <w:rFonts w:ascii="黑体" w:hAnsi="Arial" w:eastAsia="黑体" w:cs="Arial"/>
          <w:bCs/>
          <w:kern w:val="0"/>
          <w:sz w:val="32"/>
          <w:szCs w:val="32"/>
        </w:rPr>
      </w:pPr>
      <w:r>
        <w:rPr>
          <w:rFonts w:hint="eastAsia" w:ascii="黑体" w:hAnsi="Arial" w:eastAsia="黑体" w:cs="Arial"/>
          <w:bCs/>
          <w:kern w:val="0"/>
          <w:sz w:val="32"/>
          <w:szCs w:val="32"/>
          <w:lang w:eastAsia="zh-CN"/>
        </w:rPr>
        <w:t>西华大学</w:t>
      </w:r>
      <w:r>
        <w:rPr>
          <w:rFonts w:hint="eastAsia" w:ascii="黑体" w:hAnsi="Arial" w:eastAsia="黑体" w:cs="Arial"/>
          <w:bCs/>
          <w:kern w:val="0"/>
          <w:sz w:val="32"/>
          <w:szCs w:val="32"/>
        </w:rPr>
        <w:t>暑期社会实践安全承诺书</w:t>
      </w:r>
    </w:p>
    <w:p>
      <w:pPr>
        <w:widowControl/>
        <w:spacing w:line="360" w:lineRule="auto"/>
        <w:ind w:firstLine="560" w:firstLineChars="200"/>
        <w:jc w:val="left"/>
        <w:rPr>
          <w:rFonts w:ascii="仿宋_GB2312" w:hAnsi="宋体" w:eastAsia="仿宋_GB2312" w:cs="Arial"/>
          <w:kern w:val="0"/>
          <w:sz w:val="28"/>
          <w:szCs w:val="28"/>
        </w:rPr>
      </w:pPr>
    </w:p>
    <w:p>
      <w:pPr>
        <w:pStyle w:val="8"/>
        <w:spacing w:line="360" w:lineRule="auto"/>
        <w:ind w:firstLine="480"/>
        <w:rPr>
          <w:rFonts w:ascii="仿宋_GB2312" w:eastAsia="仿宋_GB2312"/>
          <w:sz w:val="24"/>
          <w:szCs w:val="24"/>
        </w:rPr>
      </w:pPr>
      <w:r>
        <w:rPr>
          <w:rFonts w:hint="eastAsia" w:ascii="仿宋_GB2312" w:eastAsia="仿宋_GB2312"/>
          <w:sz w:val="24"/>
          <w:szCs w:val="24"/>
        </w:rPr>
        <w:t>本人自愿参加</w:t>
      </w:r>
      <w:r>
        <w:rPr>
          <w:rFonts w:hint="eastAsia" w:ascii="仿宋_GB2312" w:eastAsia="仿宋_GB2312"/>
          <w:sz w:val="24"/>
          <w:szCs w:val="24"/>
          <w:lang w:eastAsia="zh-CN"/>
        </w:rPr>
        <w:t>西华大学</w:t>
      </w:r>
      <w:r>
        <w:rPr>
          <w:rFonts w:hint="eastAsia" w:ascii="仿宋_GB2312" w:eastAsia="仿宋_GB2312"/>
          <w:sz w:val="24"/>
          <w:szCs w:val="24"/>
        </w:rPr>
        <w:t>20</w:t>
      </w:r>
      <w:r>
        <w:rPr>
          <w:rFonts w:hint="eastAsia" w:ascii="仿宋_GB2312" w:eastAsia="仿宋_GB2312"/>
          <w:sz w:val="24"/>
          <w:szCs w:val="24"/>
          <w:lang w:val="en-US" w:eastAsia="zh-CN"/>
        </w:rPr>
        <w:t>21</w:t>
      </w:r>
      <w:r>
        <w:rPr>
          <w:rFonts w:hint="eastAsia" w:ascii="仿宋_GB2312" w:eastAsia="仿宋_GB2312"/>
          <w:sz w:val="24"/>
          <w:szCs w:val="24"/>
        </w:rPr>
        <w:t>年暑期社会实践活动，已告知家长相关情况并取得同意，保证本人的身体和心理状况适合参加本次社会实践，对本次社会实践的目的、性质、实践地的情况以及可能的风险有清楚的了解，详细阅读并全部理解教育部令第12号《学生伤害事故处理办法》（2002年9月1日生效）</w:t>
      </w:r>
      <w:r>
        <w:rPr>
          <w:rFonts w:hint="eastAsia" w:ascii="仿宋_GB2312" w:eastAsia="仿宋_GB2312"/>
          <w:sz w:val="24"/>
          <w:szCs w:val="24"/>
          <w:lang w:eastAsia="zh-CN"/>
        </w:rPr>
        <w:t>、</w:t>
      </w:r>
      <w:r>
        <w:rPr>
          <w:rFonts w:hint="eastAsia" w:ascii="仿宋_GB2312" w:eastAsia="仿宋_GB2312"/>
          <w:sz w:val="24"/>
          <w:szCs w:val="24"/>
        </w:rPr>
        <w:t>《</w:t>
      </w:r>
      <w:r>
        <w:rPr>
          <w:rFonts w:hint="eastAsia" w:ascii="仿宋_GB2312" w:eastAsia="仿宋_GB2312"/>
          <w:sz w:val="24"/>
          <w:szCs w:val="24"/>
          <w:lang w:eastAsia="zh-CN"/>
        </w:rPr>
        <w:t>西华大学</w:t>
      </w:r>
      <w:r>
        <w:rPr>
          <w:rFonts w:hint="eastAsia" w:ascii="仿宋_GB2312" w:eastAsia="仿宋_GB2312"/>
          <w:sz w:val="24"/>
          <w:szCs w:val="24"/>
        </w:rPr>
        <w:t>暑期社会实践安全守则》。在社会实践期间，本人保证将自觉遵守国家法律法规和学校纪律，严格执行学校关于学生社会实践的各项规定。如出现下列情况，依据本责任书和有关规定处理：</w:t>
      </w:r>
    </w:p>
    <w:p>
      <w:pPr>
        <w:pStyle w:val="8"/>
        <w:spacing w:line="360" w:lineRule="auto"/>
        <w:ind w:firstLine="480"/>
        <w:rPr>
          <w:rFonts w:ascii="仿宋_GB2312" w:eastAsia="仿宋_GB2312"/>
          <w:sz w:val="24"/>
          <w:szCs w:val="24"/>
        </w:rPr>
      </w:pPr>
      <w:r>
        <w:rPr>
          <w:rFonts w:hint="eastAsia" w:ascii="仿宋_GB2312" w:eastAsia="仿宋_GB2312"/>
          <w:sz w:val="24"/>
          <w:szCs w:val="24"/>
        </w:rPr>
        <w:t>1.本人财物的遗失、被盗、毁坏等经济损失由本人承担；</w:t>
      </w:r>
    </w:p>
    <w:p>
      <w:pPr>
        <w:pStyle w:val="8"/>
        <w:spacing w:line="360" w:lineRule="auto"/>
        <w:ind w:firstLine="480"/>
        <w:rPr>
          <w:rFonts w:ascii="仿宋_GB2312" w:eastAsia="仿宋_GB2312"/>
          <w:sz w:val="24"/>
          <w:szCs w:val="24"/>
        </w:rPr>
      </w:pPr>
      <w:r>
        <w:rPr>
          <w:rFonts w:hint="eastAsia" w:ascii="仿宋_GB2312" w:eastAsia="仿宋_GB2312"/>
          <w:sz w:val="24"/>
          <w:szCs w:val="24"/>
        </w:rPr>
        <w:t>2.由于本人过错、不可抗力、意外事件导致的自身人身伤害，依据《学生伤害事故处理办法》（教育部令第12号）第十二条处理；</w:t>
      </w:r>
    </w:p>
    <w:p>
      <w:pPr>
        <w:pStyle w:val="8"/>
        <w:spacing w:line="360" w:lineRule="auto"/>
        <w:ind w:firstLine="480"/>
        <w:rPr>
          <w:rFonts w:ascii="仿宋_GB2312" w:eastAsia="仿宋_GB2312"/>
          <w:sz w:val="24"/>
          <w:szCs w:val="24"/>
        </w:rPr>
      </w:pPr>
      <w:r>
        <w:rPr>
          <w:rFonts w:hint="eastAsia" w:ascii="仿宋_GB2312" w:eastAsia="仿宋_GB2312"/>
          <w:sz w:val="24"/>
          <w:szCs w:val="24"/>
        </w:rPr>
        <w:t>3.本人实施的违法行为或违反实践当地各项规定以及民族习惯等行为所造成的损失和引起的法律责任由本人承担；</w:t>
      </w:r>
    </w:p>
    <w:p>
      <w:pPr>
        <w:pStyle w:val="8"/>
        <w:spacing w:line="360" w:lineRule="auto"/>
        <w:ind w:firstLine="480"/>
        <w:rPr>
          <w:rFonts w:ascii="仿宋_GB2312" w:eastAsia="仿宋_GB2312"/>
          <w:sz w:val="24"/>
          <w:szCs w:val="24"/>
        </w:rPr>
      </w:pPr>
      <w:r>
        <w:rPr>
          <w:rFonts w:hint="eastAsia" w:ascii="仿宋_GB2312" w:eastAsia="仿宋_GB2312"/>
          <w:sz w:val="24"/>
          <w:szCs w:val="24"/>
        </w:rPr>
        <w:t>4.由于本人过错造成的第三方的人身伤害或经济损失由本人承担。</w:t>
      </w:r>
    </w:p>
    <w:p>
      <w:pPr>
        <w:pStyle w:val="8"/>
        <w:spacing w:line="360" w:lineRule="auto"/>
        <w:ind w:firstLine="480"/>
        <w:rPr>
          <w:rFonts w:hint="eastAsia" w:ascii="仿宋_GB2312" w:eastAsia="仿宋_GB2312"/>
          <w:sz w:val="24"/>
          <w:szCs w:val="24"/>
        </w:rPr>
      </w:pPr>
      <w:r>
        <w:rPr>
          <w:rFonts w:hint="eastAsia" w:ascii="仿宋_GB2312" w:eastAsia="仿宋_GB2312"/>
          <w:sz w:val="24"/>
          <w:szCs w:val="24"/>
        </w:rPr>
        <w:t>本人已经详细阅读并认可本责任书，对整体内容和各项规定均无异议。</w:t>
      </w:r>
    </w:p>
    <w:p>
      <w:pPr>
        <w:pStyle w:val="8"/>
        <w:spacing w:line="360" w:lineRule="auto"/>
        <w:ind w:firstLine="480"/>
        <w:rPr>
          <w:rFonts w:hint="eastAsia" w:ascii="仿宋_GB2312" w:eastAsia="仿宋_GB2312"/>
          <w:sz w:val="24"/>
          <w:szCs w:val="24"/>
        </w:rPr>
      </w:pPr>
    </w:p>
    <w:p>
      <w:pPr>
        <w:pStyle w:val="8"/>
        <w:spacing w:line="360" w:lineRule="auto"/>
        <w:ind w:firstLine="480"/>
        <w:rPr>
          <w:rFonts w:hint="eastAsia" w:ascii="仿宋_GB2312" w:eastAsia="仿宋_GB2312"/>
          <w:sz w:val="24"/>
          <w:szCs w:val="24"/>
        </w:rPr>
      </w:pPr>
    </w:p>
    <w:p>
      <w:pPr>
        <w:pStyle w:val="8"/>
        <w:spacing w:line="360" w:lineRule="auto"/>
        <w:ind w:firstLine="480"/>
        <w:rPr>
          <w:rFonts w:hint="eastAsia" w:ascii="仿宋_GB2312" w:eastAsia="仿宋_GB2312"/>
          <w:sz w:val="24"/>
          <w:szCs w:val="24"/>
        </w:rPr>
      </w:pPr>
    </w:p>
    <w:p>
      <w:pPr>
        <w:widowControl/>
        <w:spacing w:line="480" w:lineRule="auto"/>
        <w:ind w:firstLine="480" w:firstLineChars="200"/>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实践团队：</w:t>
      </w:r>
      <w:r>
        <w:rPr>
          <w:rFonts w:hint="eastAsia" w:ascii="仿宋_GB2312" w:hAnsi="宋体" w:eastAsia="仿宋_GB2312" w:cs="宋体"/>
          <w:color w:val="000000"/>
          <w:kern w:val="0"/>
          <w:sz w:val="24"/>
          <w:szCs w:val="24"/>
          <w:u w:val="single"/>
        </w:rPr>
        <w:t xml:space="preserve">                    </w:t>
      </w:r>
      <w:r>
        <w:rPr>
          <w:rFonts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u w:val="single"/>
        </w:rPr>
        <w:t xml:space="preserve">     </w:t>
      </w:r>
    </w:p>
    <w:p>
      <w:pPr>
        <w:widowControl/>
        <w:spacing w:line="480" w:lineRule="auto"/>
        <w:ind w:firstLine="480" w:firstLineChars="200"/>
        <w:jc w:val="both"/>
        <w:rPr>
          <w:rFonts w:ascii="仿宋_GB2312" w:hAnsi="宋体" w:eastAsia="仿宋_GB2312" w:cs="宋体"/>
          <w:color w:val="000000"/>
          <w:kern w:val="0"/>
          <w:sz w:val="24"/>
          <w:szCs w:val="24"/>
          <w:u w:val="single"/>
        </w:rPr>
      </w:pPr>
      <w:r>
        <w:rPr>
          <w:rFonts w:hint="eastAsia" w:ascii="仿宋_GB2312" w:hAnsi="宋体" w:eastAsia="仿宋_GB2312" w:cs="宋体"/>
          <w:color w:val="000000"/>
          <w:kern w:val="0"/>
          <w:sz w:val="24"/>
          <w:szCs w:val="24"/>
        </w:rPr>
        <w:t>负责人姓名：</w:t>
      </w:r>
      <w:r>
        <w:rPr>
          <w:rFonts w:hint="eastAsia" w:ascii="仿宋_GB2312" w:hAnsi="宋体" w:eastAsia="仿宋_GB2312" w:cs="宋体"/>
          <w:color w:val="000000"/>
          <w:kern w:val="0"/>
          <w:sz w:val="24"/>
          <w:szCs w:val="24"/>
          <w:u w:val="single"/>
        </w:rPr>
        <w:t xml:space="preserve">                         </w:t>
      </w:r>
    </w:p>
    <w:p>
      <w:pPr>
        <w:widowControl/>
        <w:spacing w:line="480" w:lineRule="auto"/>
        <w:ind w:firstLine="480" w:firstLineChars="200"/>
        <w:jc w:val="both"/>
        <w:rPr>
          <w:rFonts w:hint="eastAsia" w:ascii="仿宋_GB2312" w:eastAsia="仿宋_GB2312"/>
          <w:sz w:val="24"/>
          <w:szCs w:val="24"/>
        </w:rPr>
      </w:pPr>
      <w:r>
        <w:rPr>
          <w:rFonts w:hint="eastAsia" w:ascii="仿宋_GB2312" w:hAnsi="宋体" w:eastAsia="仿宋_GB2312" w:cs="宋体"/>
          <w:color w:val="000000"/>
          <w:kern w:val="0"/>
          <w:sz w:val="24"/>
          <w:szCs w:val="24"/>
        </w:rPr>
        <w:t>负责人电话：</w:t>
      </w:r>
      <w:r>
        <w:rPr>
          <w:rFonts w:hint="eastAsia" w:ascii="仿宋_GB2312" w:hAnsi="宋体" w:eastAsia="仿宋_GB2312" w:cs="宋体"/>
          <w:color w:val="000000"/>
          <w:kern w:val="0"/>
          <w:sz w:val="24"/>
          <w:szCs w:val="24"/>
          <w:u w:val="single"/>
        </w:rPr>
        <w:t xml:space="preserve">                         </w:t>
      </w:r>
    </w:p>
    <w:p>
      <w:pPr>
        <w:widowControl/>
        <w:spacing w:line="480" w:lineRule="auto"/>
        <w:ind w:firstLine="480" w:firstLineChars="200"/>
        <w:jc w:val="left"/>
        <w:rPr>
          <w:rFonts w:hint="eastAsia" w:ascii="仿宋_GB2312" w:hAnsi="宋体" w:eastAsia="仿宋_GB2312" w:cs="宋体"/>
          <w:color w:val="000000"/>
          <w:kern w:val="0"/>
          <w:sz w:val="24"/>
          <w:szCs w:val="24"/>
          <w:u w:val="single"/>
        </w:rPr>
      </w:pPr>
      <w:r>
        <w:rPr>
          <w:rFonts w:hint="eastAsia" w:ascii="仿宋_GB2312" w:hAnsi="宋体" w:eastAsia="仿宋_GB2312" w:cs="宋体"/>
          <w:color w:val="000000"/>
          <w:kern w:val="0"/>
          <w:sz w:val="24"/>
          <w:szCs w:val="24"/>
          <w:lang w:eastAsia="zh-CN"/>
        </w:rPr>
        <w:t>团队</w:t>
      </w:r>
      <w:r>
        <w:rPr>
          <w:rFonts w:hint="eastAsia" w:ascii="仿宋_GB2312" w:hAnsi="宋体" w:eastAsia="仿宋_GB2312" w:cs="宋体"/>
          <w:color w:val="000000"/>
          <w:kern w:val="0"/>
          <w:sz w:val="24"/>
          <w:szCs w:val="24"/>
        </w:rPr>
        <w:t>成员签字：</w:t>
      </w:r>
      <w:r>
        <w:rPr>
          <w:rFonts w:hint="eastAsia" w:ascii="仿宋_GB2312" w:hAnsi="宋体" w:eastAsia="仿宋_GB2312" w:cs="宋体"/>
          <w:color w:val="000000"/>
          <w:kern w:val="0"/>
          <w:sz w:val="24"/>
          <w:szCs w:val="24"/>
          <w:u w:val="single"/>
        </w:rPr>
        <w:t xml:space="preserve">          </w:t>
      </w:r>
      <w:r>
        <w:rPr>
          <w:rFonts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u w:val="single"/>
          <w:lang w:val="en-US" w:eastAsia="zh-CN"/>
        </w:rPr>
        <w:t xml:space="preserve">                                  </w:t>
      </w:r>
      <w:r>
        <w:rPr>
          <w:rFonts w:hint="eastAsia" w:ascii="仿宋_GB2312" w:hAnsi="宋体" w:eastAsia="仿宋_GB2312" w:cs="宋体"/>
          <w:color w:val="000000"/>
          <w:kern w:val="0"/>
          <w:sz w:val="24"/>
          <w:szCs w:val="24"/>
          <w:u w:val="single"/>
        </w:rPr>
        <w:t xml:space="preserve">  </w:t>
      </w:r>
    </w:p>
    <w:p>
      <w:pPr>
        <w:widowControl/>
        <w:spacing w:line="480" w:lineRule="auto"/>
        <w:ind w:firstLine="480" w:firstLineChars="200"/>
        <w:jc w:val="left"/>
        <w:rPr>
          <w:rFonts w:hint="eastAsia" w:ascii="仿宋_GB2312" w:hAnsi="宋体" w:eastAsia="仿宋_GB2312" w:cs="宋体"/>
          <w:color w:val="000000"/>
          <w:kern w:val="0"/>
          <w:sz w:val="24"/>
          <w:szCs w:val="24"/>
          <w:u w:val="single"/>
        </w:rPr>
      </w:pPr>
      <w:r>
        <w:rPr>
          <w:rFonts w:hint="eastAsia" w:ascii="仿宋_GB2312" w:hAnsi="宋体" w:eastAsia="仿宋_GB2312" w:cs="宋体"/>
          <w:color w:val="000000"/>
          <w:kern w:val="0"/>
          <w:sz w:val="24"/>
          <w:szCs w:val="24"/>
          <w:u w:val="single"/>
        </w:rPr>
        <w:t xml:space="preserve">          </w:t>
      </w:r>
      <w:r>
        <w:rPr>
          <w:rFonts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u w:val="single"/>
          <w:lang w:val="en-US" w:eastAsia="zh-CN"/>
        </w:rPr>
        <w:t xml:space="preserve">                                                </w:t>
      </w:r>
      <w:r>
        <w:rPr>
          <w:rFonts w:hint="eastAsia" w:ascii="仿宋_GB2312" w:hAnsi="宋体" w:eastAsia="仿宋_GB2312" w:cs="宋体"/>
          <w:color w:val="000000"/>
          <w:kern w:val="0"/>
          <w:sz w:val="24"/>
          <w:szCs w:val="24"/>
          <w:u w:val="single"/>
        </w:rPr>
        <w:t xml:space="preserve">  </w:t>
      </w:r>
    </w:p>
    <w:p>
      <w:pPr>
        <w:widowControl/>
        <w:spacing w:line="480" w:lineRule="auto"/>
        <w:ind w:firstLine="480" w:firstLineChars="200"/>
        <w:jc w:val="left"/>
        <w:rPr>
          <w:rFonts w:hint="eastAsia" w:ascii="仿宋_GB2312" w:eastAsia="仿宋_GB2312"/>
          <w:sz w:val="24"/>
          <w:szCs w:val="24"/>
        </w:rPr>
      </w:pPr>
      <w:r>
        <w:rPr>
          <w:rFonts w:hint="eastAsia" w:ascii="仿宋_GB2312" w:hAnsi="宋体" w:eastAsia="仿宋_GB2312" w:cs="宋体"/>
          <w:color w:val="000000"/>
          <w:kern w:val="0"/>
          <w:sz w:val="24"/>
          <w:szCs w:val="24"/>
        </w:rPr>
        <w:t xml:space="preserve">            </w:t>
      </w:r>
    </w:p>
    <w:p>
      <w:pPr>
        <w:pStyle w:val="8"/>
        <w:ind w:firstLine="6840" w:firstLineChars="2850"/>
        <w:rPr>
          <w:rFonts w:hint="eastAsia" w:ascii="仿宋_GB2312" w:hAnsi="宋体" w:eastAsia="仿宋_GB2312" w:cs="宋体"/>
          <w:color w:val="000000"/>
          <w:kern w:val="0"/>
          <w:sz w:val="24"/>
          <w:szCs w:val="24"/>
        </w:rPr>
      </w:pPr>
      <w:bookmarkStart w:id="2" w:name="_GoBack"/>
      <w:bookmarkEnd w:id="2"/>
      <w:bookmarkStart w:id="0" w:name="_Toc391385381"/>
      <w:bookmarkStart w:id="1" w:name="_Toc390785007"/>
      <w:r>
        <w:rPr>
          <w:rFonts w:hint="eastAsia" w:ascii="仿宋_GB2312" w:hAnsi="宋体" w:eastAsia="仿宋_GB2312" w:cs="宋体"/>
          <w:color w:val="000000"/>
          <w:kern w:val="0"/>
          <w:sz w:val="24"/>
          <w:szCs w:val="24"/>
          <w:lang w:val="en-US" w:eastAsia="zh-CN"/>
        </w:rPr>
        <w:t>2021</w:t>
      </w:r>
      <w:r>
        <w:rPr>
          <w:rFonts w:hint="eastAsia" w:ascii="仿宋_GB2312" w:hAnsi="宋体" w:eastAsia="仿宋_GB2312" w:cs="宋体"/>
          <w:color w:val="000000"/>
          <w:kern w:val="0"/>
          <w:sz w:val="24"/>
          <w:szCs w:val="24"/>
        </w:rPr>
        <w:t>年   月   日</w:t>
      </w:r>
      <w:bookmarkEnd w:id="0"/>
      <w:bookmarkEnd w:id="1"/>
    </w:p>
    <w:p>
      <w:pPr>
        <w:jc w:val="center"/>
        <w:rPr>
          <w:rFonts w:hint="eastAsia" w:ascii="黑体" w:hAnsi="Arial" w:eastAsia="黑体" w:cs="Arial"/>
          <w:bCs/>
          <w:kern w:val="0"/>
          <w:sz w:val="24"/>
          <w:szCs w:val="24"/>
          <w:lang w:eastAsia="zh-CN"/>
        </w:rPr>
      </w:pPr>
    </w:p>
    <w:p>
      <w:pPr>
        <w:jc w:val="both"/>
        <w:rPr>
          <w:rFonts w:hint="eastAsia" w:ascii="黑体" w:hAnsi="Arial" w:eastAsia="黑体" w:cs="Arial"/>
          <w:bCs/>
          <w:kern w:val="0"/>
          <w:sz w:val="24"/>
          <w:szCs w:val="24"/>
          <w:lang w:eastAsia="zh-CN"/>
        </w:rPr>
      </w:pPr>
    </w:p>
    <w:p>
      <w:pPr>
        <w:jc w:val="center"/>
        <w:rPr>
          <w:rFonts w:hint="eastAsia" w:ascii="黑体" w:hAnsi="Arial" w:eastAsia="黑体" w:cs="Arial"/>
          <w:bCs/>
          <w:kern w:val="0"/>
          <w:sz w:val="24"/>
          <w:szCs w:val="24"/>
          <w:lang w:eastAsia="zh-CN"/>
        </w:rPr>
      </w:pPr>
    </w:p>
    <w:p>
      <w:pPr>
        <w:jc w:val="center"/>
        <w:rPr>
          <w:rFonts w:ascii="黑体" w:hAnsi="Arial" w:eastAsia="黑体" w:cs="Arial"/>
          <w:bCs/>
          <w:kern w:val="0"/>
          <w:sz w:val="24"/>
          <w:szCs w:val="24"/>
        </w:rPr>
      </w:pPr>
      <w:r>
        <w:rPr>
          <w:rFonts w:hint="eastAsia" w:ascii="黑体" w:hAnsi="Arial" w:eastAsia="黑体" w:cs="Arial"/>
          <w:bCs/>
          <w:kern w:val="0"/>
          <w:sz w:val="24"/>
          <w:szCs w:val="24"/>
          <w:lang w:eastAsia="zh-CN"/>
        </w:rPr>
        <w:t>西华大学</w:t>
      </w:r>
      <w:r>
        <w:rPr>
          <w:rFonts w:hint="eastAsia" w:ascii="黑体" w:hAnsi="Arial" w:eastAsia="黑体" w:cs="Arial"/>
          <w:bCs/>
          <w:kern w:val="0"/>
          <w:sz w:val="24"/>
          <w:szCs w:val="24"/>
        </w:rPr>
        <w:t>暑期社会实践安全守则</w:t>
      </w:r>
    </w:p>
    <w:p>
      <w:pPr>
        <w:widowControl/>
        <w:spacing w:line="480" w:lineRule="exact"/>
        <w:ind w:firstLine="480" w:firstLineChars="200"/>
        <w:jc w:val="left"/>
        <w:rPr>
          <w:rFonts w:ascii="仿宋_GB2312" w:hAnsi="宋体" w:eastAsia="仿宋_GB2312" w:cs="Arial"/>
          <w:kern w:val="0"/>
          <w:sz w:val="24"/>
          <w:szCs w:val="24"/>
        </w:rPr>
      </w:pPr>
      <w:r>
        <w:rPr>
          <w:rFonts w:hint="eastAsia" w:ascii="仿宋_GB2312" w:hAnsi="宋体" w:eastAsia="仿宋_GB2312" w:cs="Arial"/>
          <w:kern w:val="0"/>
          <w:sz w:val="24"/>
          <w:szCs w:val="24"/>
        </w:rPr>
        <w:t xml:space="preserve">为了做好暑期社会实践安全管理工作，防止各类安全事故的发生，保障实践队员人身和财产的安全，根据相关有关规章制度，特制定本安全守则： </w:t>
      </w:r>
    </w:p>
    <w:p>
      <w:pPr>
        <w:widowControl/>
        <w:spacing w:line="480" w:lineRule="exact"/>
        <w:ind w:firstLine="480" w:firstLineChars="200"/>
        <w:jc w:val="left"/>
        <w:rPr>
          <w:rFonts w:ascii="仿宋_GB2312" w:hAnsi="宋体" w:eastAsia="仿宋_GB2312" w:cs="Arial"/>
          <w:kern w:val="0"/>
          <w:sz w:val="24"/>
          <w:szCs w:val="24"/>
        </w:rPr>
      </w:pPr>
      <w:r>
        <w:rPr>
          <w:rFonts w:hint="eastAsia" w:ascii="仿宋_GB2312" w:hAnsi="宋体" w:eastAsia="仿宋_GB2312" w:cs="Arial"/>
          <w:kern w:val="0"/>
          <w:sz w:val="24"/>
          <w:szCs w:val="24"/>
        </w:rPr>
        <w:t>1</w:t>
      </w:r>
      <w:r>
        <w:rPr>
          <w:rFonts w:hint="eastAsia" w:ascii="仿宋_GB2312" w:hAnsi="宋体" w:eastAsia="仿宋_GB2312" w:cs="Arial"/>
          <w:kern w:val="0"/>
          <w:sz w:val="24"/>
          <w:szCs w:val="24"/>
          <w:lang w:eastAsia="zh-CN"/>
        </w:rPr>
        <w:t>.</w:t>
      </w:r>
      <w:r>
        <w:rPr>
          <w:rFonts w:hint="eastAsia" w:ascii="仿宋_GB2312" w:hAnsi="宋体" w:eastAsia="仿宋_GB2312" w:cs="Arial"/>
          <w:kern w:val="0"/>
          <w:sz w:val="24"/>
          <w:szCs w:val="24"/>
        </w:rPr>
        <w:t>队员必须服从带队老师的统一组织与安排，以团队的集体利益为重，坚持个人利益服从集体利益。</w:t>
      </w:r>
    </w:p>
    <w:p>
      <w:pPr>
        <w:widowControl/>
        <w:spacing w:line="480" w:lineRule="exact"/>
        <w:ind w:firstLine="480" w:firstLineChars="200"/>
        <w:jc w:val="left"/>
        <w:rPr>
          <w:rFonts w:ascii="仿宋_GB2312" w:hAnsi="宋体" w:eastAsia="仿宋_GB2312" w:cs="Arial"/>
          <w:kern w:val="0"/>
          <w:sz w:val="24"/>
          <w:szCs w:val="24"/>
        </w:rPr>
      </w:pPr>
      <w:r>
        <w:rPr>
          <w:rFonts w:hint="eastAsia" w:ascii="仿宋_GB2312" w:hAnsi="宋体" w:eastAsia="仿宋_GB2312" w:cs="Arial"/>
          <w:kern w:val="0"/>
          <w:sz w:val="24"/>
          <w:szCs w:val="24"/>
        </w:rPr>
        <w:t>2</w:t>
      </w:r>
      <w:r>
        <w:rPr>
          <w:rFonts w:hint="eastAsia" w:ascii="仿宋_GB2312" w:hAnsi="宋体" w:eastAsia="仿宋_GB2312" w:cs="Arial"/>
          <w:kern w:val="0"/>
          <w:sz w:val="24"/>
          <w:szCs w:val="24"/>
          <w:lang w:eastAsia="zh-CN"/>
        </w:rPr>
        <w:t>.</w:t>
      </w:r>
      <w:r>
        <w:rPr>
          <w:rFonts w:hint="eastAsia" w:ascii="仿宋_GB2312" w:hAnsi="宋体" w:eastAsia="仿宋_GB2312" w:cs="Arial"/>
          <w:kern w:val="0"/>
          <w:sz w:val="24"/>
          <w:szCs w:val="24"/>
        </w:rPr>
        <w:t>队员之间应当团结友爱、互帮互助，同时尊敬师长、尊重他人。</w:t>
      </w:r>
    </w:p>
    <w:p>
      <w:pPr>
        <w:widowControl/>
        <w:spacing w:line="480" w:lineRule="exact"/>
        <w:ind w:firstLine="480" w:firstLineChars="200"/>
        <w:jc w:val="left"/>
        <w:rPr>
          <w:rFonts w:ascii="仿宋_GB2312" w:hAnsi="宋体" w:eastAsia="仿宋_GB2312" w:cs="Arial"/>
          <w:kern w:val="0"/>
          <w:sz w:val="24"/>
          <w:szCs w:val="24"/>
        </w:rPr>
      </w:pPr>
      <w:r>
        <w:rPr>
          <w:rFonts w:hint="eastAsia" w:ascii="仿宋_GB2312" w:hAnsi="宋体" w:eastAsia="仿宋_GB2312" w:cs="Arial"/>
          <w:kern w:val="0"/>
          <w:sz w:val="24"/>
          <w:szCs w:val="24"/>
        </w:rPr>
        <w:t>3</w:t>
      </w:r>
      <w:r>
        <w:rPr>
          <w:rFonts w:hint="eastAsia" w:ascii="仿宋_GB2312" w:hAnsi="宋体" w:eastAsia="仿宋_GB2312" w:cs="Arial"/>
          <w:kern w:val="0"/>
          <w:sz w:val="24"/>
          <w:szCs w:val="24"/>
          <w:lang w:eastAsia="zh-CN"/>
        </w:rPr>
        <w:t>.</w:t>
      </w:r>
      <w:r>
        <w:rPr>
          <w:rFonts w:hint="eastAsia" w:ascii="仿宋_GB2312" w:hAnsi="宋体" w:eastAsia="仿宋_GB2312" w:cs="Arial"/>
          <w:kern w:val="0"/>
          <w:sz w:val="24"/>
          <w:szCs w:val="24"/>
        </w:rPr>
        <w:t>队员必须严格遵守队内规定的作息时间，无特殊情况不得缺席、迟到或早退任一活动，不得擅自离队；晚间外出必须经带队老师同意后，在规定时间内返回，严禁单独行动。</w:t>
      </w:r>
    </w:p>
    <w:p>
      <w:pPr>
        <w:widowControl/>
        <w:spacing w:line="480" w:lineRule="exact"/>
        <w:ind w:firstLine="480" w:firstLineChars="200"/>
        <w:jc w:val="left"/>
        <w:rPr>
          <w:rFonts w:ascii="仿宋_GB2312" w:hAnsi="宋体" w:eastAsia="仿宋_GB2312" w:cs="Arial"/>
          <w:kern w:val="0"/>
          <w:sz w:val="24"/>
          <w:szCs w:val="24"/>
        </w:rPr>
      </w:pPr>
      <w:r>
        <w:rPr>
          <w:rFonts w:hint="eastAsia" w:ascii="仿宋_GB2312" w:hAnsi="宋体" w:eastAsia="仿宋_GB2312" w:cs="Arial"/>
          <w:kern w:val="0"/>
          <w:sz w:val="24"/>
          <w:szCs w:val="24"/>
        </w:rPr>
        <w:t>4</w:t>
      </w:r>
      <w:r>
        <w:rPr>
          <w:rFonts w:hint="eastAsia" w:ascii="仿宋_GB2312" w:hAnsi="宋体" w:eastAsia="仿宋_GB2312" w:cs="Arial"/>
          <w:kern w:val="0"/>
          <w:sz w:val="24"/>
          <w:szCs w:val="24"/>
          <w:lang w:eastAsia="zh-CN"/>
        </w:rPr>
        <w:t>.</w:t>
      </w:r>
      <w:r>
        <w:rPr>
          <w:rFonts w:hint="eastAsia" w:ascii="仿宋_GB2312" w:hAnsi="宋体" w:eastAsia="仿宋_GB2312" w:cs="Arial"/>
          <w:kern w:val="0"/>
          <w:sz w:val="24"/>
          <w:szCs w:val="24"/>
        </w:rPr>
        <w:t>队员要遵纪守法，不破坏公物、不蓄意滋事、不酗酒、不赌博。</w:t>
      </w:r>
    </w:p>
    <w:p>
      <w:pPr>
        <w:widowControl/>
        <w:spacing w:line="480" w:lineRule="exact"/>
        <w:ind w:firstLine="480" w:firstLineChars="200"/>
        <w:jc w:val="left"/>
        <w:rPr>
          <w:rFonts w:ascii="仿宋_GB2312" w:hAnsi="宋体" w:eastAsia="仿宋_GB2312" w:cs="Arial"/>
          <w:kern w:val="0"/>
          <w:sz w:val="24"/>
          <w:szCs w:val="24"/>
        </w:rPr>
      </w:pPr>
      <w:r>
        <w:rPr>
          <w:rFonts w:hint="eastAsia" w:ascii="仿宋_GB2312" w:hAnsi="宋体" w:eastAsia="仿宋_GB2312" w:cs="Arial"/>
          <w:kern w:val="0"/>
          <w:sz w:val="24"/>
          <w:szCs w:val="24"/>
        </w:rPr>
        <w:t>5</w:t>
      </w:r>
      <w:r>
        <w:rPr>
          <w:rFonts w:hint="eastAsia" w:ascii="仿宋_GB2312" w:hAnsi="宋体" w:eastAsia="仿宋_GB2312" w:cs="Arial"/>
          <w:kern w:val="0"/>
          <w:sz w:val="24"/>
          <w:szCs w:val="24"/>
          <w:lang w:eastAsia="zh-CN"/>
        </w:rPr>
        <w:t>.</w:t>
      </w:r>
      <w:r>
        <w:rPr>
          <w:rFonts w:hint="eastAsia" w:ascii="仿宋_GB2312" w:hAnsi="宋体" w:eastAsia="仿宋_GB2312" w:cs="Arial"/>
          <w:kern w:val="0"/>
          <w:sz w:val="24"/>
          <w:szCs w:val="24"/>
        </w:rPr>
        <w:t>要注重仪表、文明礼貌、不卑不亢；不怕苦、不怕累、艰苦奋斗，展现出大学生应有的精神风貌。外出考察时要尊重当地的民俗风情。</w:t>
      </w:r>
    </w:p>
    <w:p>
      <w:pPr>
        <w:widowControl/>
        <w:spacing w:line="480" w:lineRule="exact"/>
        <w:ind w:firstLine="480" w:firstLineChars="200"/>
        <w:jc w:val="left"/>
        <w:rPr>
          <w:rFonts w:ascii="仿宋_GB2312" w:hAnsi="宋体" w:eastAsia="仿宋_GB2312" w:cs="Arial"/>
          <w:kern w:val="0"/>
          <w:sz w:val="24"/>
          <w:szCs w:val="24"/>
        </w:rPr>
      </w:pPr>
      <w:r>
        <w:rPr>
          <w:rFonts w:hint="eastAsia" w:ascii="仿宋_GB2312" w:hAnsi="宋体" w:eastAsia="仿宋_GB2312" w:cs="Arial"/>
          <w:kern w:val="0"/>
          <w:sz w:val="24"/>
          <w:szCs w:val="24"/>
        </w:rPr>
        <w:t>6</w:t>
      </w:r>
      <w:r>
        <w:rPr>
          <w:rFonts w:hint="eastAsia" w:ascii="仿宋_GB2312" w:hAnsi="宋体" w:eastAsia="仿宋_GB2312" w:cs="Arial"/>
          <w:kern w:val="0"/>
          <w:sz w:val="24"/>
          <w:szCs w:val="24"/>
          <w:lang w:eastAsia="zh-CN"/>
        </w:rPr>
        <w:t>.</w:t>
      </w:r>
      <w:r>
        <w:rPr>
          <w:rFonts w:hint="eastAsia" w:ascii="仿宋_GB2312" w:hAnsi="宋体" w:eastAsia="仿宋_GB2312" w:cs="Arial"/>
          <w:kern w:val="0"/>
          <w:sz w:val="24"/>
          <w:szCs w:val="24"/>
        </w:rPr>
        <w:t>要注意饮食、住宿、交通等方面的人身和财产安全，遇到问题及时报告带队老师，必要时向学院和学校汇报。</w:t>
      </w:r>
    </w:p>
    <w:p>
      <w:pPr>
        <w:widowControl/>
        <w:spacing w:line="480" w:lineRule="exact"/>
        <w:ind w:firstLine="480" w:firstLineChars="200"/>
        <w:jc w:val="left"/>
        <w:rPr>
          <w:rFonts w:ascii="仿宋_GB2312" w:hAnsi="宋体" w:eastAsia="仿宋_GB2312" w:cs="Arial"/>
          <w:kern w:val="0"/>
          <w:sz w:val="24"/>
          <w:szCs w:val="24"/>
        </w:rPr>
      </w:pPr>
      <w:r>
        <w:rPr>
          <w:rFonts w:hint="eastAsia" w:ascii="仿宋_GB2312" w:hAnsi="宋体" w:eastAsia="仿宋_GB2312" w:cs="Arial"/>
          <w:kern w:val="0"/>
          <w:sz w:val="24"/>
          <w:szCs w:val="24"/>
        </w:rPr>
        <w:t>7</w:t>
      </w:r>
      <w:r>
        <w:rPr>
          <w:rFonts w:hint="eastAsia" w:ascii="仿宋_GB2312" w:hAnsi="宋体" w:eastAsia="仿宋_GB2312" w:cs="Arial"/>
          <w:kern w:val="0"/>
          <w:sz w:val="24"/>
          <w:szCs w:val="24"/>
          <w:lang w:eastAsia="zh-CN"/>
        </w:rPr>
        <w:t>.</w:t>
      </w:r>
      <w:r>
        <w:rPr>
          <w:rFonts w:hint="eastAsia" w:ascii="仿宋_GB2312" w:hAnsi="宋体" w:eastAsia="仿宋_GB2312" w:cs="Arial"/>
          <w:kern w:val="0"/>
          <w:sz w:val="24"/>
          <w:szCs w:val="24"/>
        </w:rPr>
        <w:t>要注意防暑降温，养成良好的卫生习惯，注意身体健康，遇到身体不适及时就医。</w:t>
      </w:r>
    </w:p>
    <w:p>
      <w:pPr>
        <w:widowControl/>
        <w:spacing w:line="480" w:lineRule="exact"/>
        <w:ind w:firstLine="480" w:firstLineChars="200"/>
        <w:jc w:val="left"/>
        <w:rPr>
          <w:rFonts w:ascii="仿宋_GB2312" w:hAnsi="宋体" w:eastAsia="仿宋_GB2312" w:cs="Arial"/>
          <w:kern w:val="0"/>
          <w:sz w:val="24"/>
          <w:szCs w:val="24"/>
        </w:rPr>
      </w:pPr>
      <w:r>
        <w:rPr>
          <w:rFonts w:hint="eastAsia" w:ascii="仿宋_GB2312" w:hAnsi="宋体" w:eastAsia="仿宋_GB2312" w:cs="Arial"/>
          <w:kern w:val="0"/>
          <w:sz w:val="24"/>
          <w:szCs w:val="24"/>
        </w:rPr>
        <w:t>8</w:t>
      </w:r>
      <w:r>
        <w:rPr>
          <w:rFonts w:hint="eastAsia" w:ascii="仿宋_GB2312" w:hAnsi="宋体" w:eastAsia="仿宋_GB2312" w:cs="Arial"/>
          <w:kern w:val="0"/>
          <w:sz w:val="24"/>
          <w:szCs w:val="24"/>
          <w:lang w:eastAsia="zh-CN"/>
        </w:rPr>
        <w:t>.</w:t>
      </w:r>
      <w:r>
        <w:rPr>
          <w:rFonts w:hint="eastAsia" w:ascii="仿宋_GB2312" w:hAnsi="宋体" w:eastAsia="仿宋_GB2312" w:cs="Arial"/>
          <w:kern w:val="0"/>
          <w:sz w:val="24"/>
          <w:szCs w:val="24"/>
        </w:rPr>
        <w:t>禁止到驻地及活动地周围的水库、河流、沟渠等进行游泳及其他危险活动。</w:t>
      </w:r>
    </w:p>
    <w:p>
      <w:pPr>
        <w:widowControl/>
        <w:spacing w:line="480" w:lineRule="exact"/>
        <w:ind w:firstLine="480" w:firstLineChars="200"/>
        <w:jc w:val="left"/>
        <w:rPr>
          <w:rFonts w:ascii="仿宋_GB2312" w:hAnsi="宋体" w:eastAsia="仿宋_GB2312" w:cs="Arial"/>
          <w:kern w:val="0"/>
          <w:sz w:val="24"/>
          <w:szCs w:val="24"/>
        </w:rPr>
      </w:pPr>
      <w:r>
        <w:rPr>
          <w:rFonts w:hint="eastAsia" w:ascii="仿宋_GB2312" w:hAnsi="宋体" w:eastAsia="仿宋_GB2312" w:cs="Arial"/>
          <w:kern w:val="0"/>
          <w:sz w:val="24"/>
          <w:szCs w:val="24"/>
        </w:rPr>
        <w:t>9</w:t>
      </w:r>
      <w:r>
        <w:rPr>
          <w:rFonts w:hint="eastAsia" w:ascii="仿宋_GB2312" w:hAnsi="宋体" w:eastAsia="仿宋_GB2312" w:cs="Arial"/>
          <w:kern w:val="0"/>
          <w:sz w:val="24"/>
          <w:szCs w:val="24"/>
          <w:lang w:eastAsia="zh-CN"/>
        </w:rPr>
        <w:t>.严格遵守各级政府和学校的疫情防控要求</w:t>
      </w:r>
      <w:r>
        <w:rPr>
          <w:rFonts w:hint="eastAsia" w:ascii="仿宋_GB2312" w:hAnsi="宋体" w:eastAsia="仿宋_GB2312" w:cs="Arial"/>
          <w:kern w:val="0"/>
          <w:sz w:val="24"/>
          <w:szCs w:val="24"/>
        </w:rPr>
        <w:t>，认真圆满地完成各项社会实践任务。</w:t>
      </w:r>
    </w:p>
    <w:p>
      <w:pPr>
        <w:widowControl/>
        <w:spacing w:line="480" w:lineRule="exact"/>
        <w:ind w:firstLine="480" w:firstLineChars="200"/>
        <w:jc w:val="left"/>
        <w:rPr>
          <w:rFonts w:ascii="仿宋_GB2312" w:hAnsi="宋体" w:eastAsia="仿宋_GB2312" w:cs="Arial"/>
          <w:kern w:val="0"/>
          <w:sz w:val="24"/>
          <w:szCs w:val="24"/>
        </w:rPr>
      </w:pPr>
      <w:r>
        <w:rPr>
          <w:rFonts w:hint="eastAsia" w:ascii="仿宋_GB2312" w:hAnsi="宋体" w:eastAsia="仿宋_GB2312" w:cs="Arial"/>
          <w:kern w:val="0"/>
          <w:sz w:val="24"/>
          <w:szCs w:val="24"/>
        </w:rPr>
        <w:t>10</w:t>
      </w:r>
      <w:r>
        <w:rPr>
          <w:rFonts w:hint="eastAsia" w:ascii="仿宋_GB2312" w:hAnsi="宋体" w:eastAsia="仿宋_GB2312" w:cs="Arial"/>
          <w:kern w:val="0"/>
          <w:sz w:val="24"/>
          <w:szCs w:val="24"/>
          <w:lang w:eastAsia="zh-CN"/>
        </w:rPr>
        <w:t>.</w:t>
      </w:r>
      <w:r>
        <w:rPr>
          <w:rFonts w:hint="eastAsia" w:ascii="仿宋_GB2312" w:hAnsi="宋体" w:eastAsia="仿宋_GB2312" w:cs="Arial"/>
          <w:kern w:val="0"/>
          <w:sz w:val="24"/>
          <w:szCs w:val="24"/>
        </w:rPr>
        <w:t>对因不听从指挥或违反纪律而造成人身、财产安全事故的，由其本人负责。</w:t>
      </w:r>
    </w:p>
    <w:p>
      <w:pPr>
        <w:widowControl/>
        <w:spacing w:line="480" w:lineRule="exact"/>
        <w:ind w:firstLine="480" w:firstLineChars="200"/>
        <w:jc w:val="left"/>
        <w:rPr>
          <w:sz w:val="24"/>
          <w:szCs w:val="24"/>
        </w:rPr>
      </w:pPr>
      <w:r>
        <w:rPr>
          <w:rFonts w:hint="eastAsia" w:ascii="仿宋_GB2312" w:hAnsi="宋体" w:eastAsia="仿宋_GB2312" w:cs="Arial"/>
          <w:kern w:val="0"/>
          <w:sz w:val="24"/>
          <w:szCs w:val="24"/>
        </w:rPr>
        <w:t>以上安全守则供参加社会实践全体人员共同遵守，对违反安全守则者将视情节给予批评教育，严重者遣返回校并给予纪律处分。</w:t>
      </w:r>
    </w:p>
    <w:p>
      <w:pPr>
        <w:pStyle w:val="8"/>
        <w:rPr>
          <w:rFonts w:hint="eastAsia" w:ascii="仿宋_GB2312" w:hAnsi="宋体" w:eastAsia="仿宋_GB2312" w:cs="宋体"/>
          <w:color w:val="000000"/>
          <w:kern w:val="0"/>
          <w:sz w:val="24"/>
          <w:szCs w:val="24"/>
        </w:rPr>
      </w:pPr>
    </w:p>
    <w:sectPr>
      <w:headerReference r:id="rId3" w:type="default"/>
      <w:footerReference r:id="rId4" w:type="default"/>
      <w:pgSz w:w="11907" w:h="16839"/>
      <w:pgMar w:top="1417" w:right="1417" w:bottom="1417" w:left="141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33"/>
    <w:rsid w:val="00093D90"/>
    <w:rsid w:val="001D13A4"/>
    <w:rsid w:val="00552833"/>
    <w:rsid w:val="008C0D6C"/>
    <w:rsid w:val="009518A2"/>
    <w:rsid w:val="00953728"/>
    <w:rsid w:val="009568AE"/>
    <w:rsid w:val="009D10FB"/>
    <w:rsid w:val="00A45934"/>
    <w:rsid w:val="00AE154B"/>
    <w:rsid w:val="00BC1EEA"/>
    <w:rsid w:val="00CA1B33"/>
    <w:rsid w:val="00CB0A96"/>
    <w:rsid w:val="00DF2EDA"/>
    <w:rsid w:val="00EE59A7"/>
    <w:rsid w:val="15C421E9"/>
    <w:rsid w:val="309F2EDA"/>
    <w:rsid w:val="333E0995"/>
    <w:rsid w:val="33B65868"/>
    <w:rsid w:val="3E380169"/>
    <w:rsid w:val="41105F6A"/>
    <w:rsid w:val="529444F4"/>
    <w:rsid w:val="6AC61354"/>
    <w:rsid w:val="7E0766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eastAsia="宋体" w:cs="Times New Roman"/>
      <w:sz w:val="18"/>
      <w:szCs w:val="18"/>
    </w:rPr>
  </w:style>
  <w:style w:type="character" w:customStyle="1" w:styleId="7">
    <w:name w:val="页脚 字符"/>
    <w:basedOn w:val="5"/>
    <w:link w:val="2"/>
    <w:semiHidden/>
    <w:qFormat/>
    <w:uiPriority w:val="99"/>
    <w:rPr>
      <w:rFonts w:ascii="Times New Roman" w:hAnsi="Times New Roman" w:eastAsia="宋体" w:cs="Times New Roman"/>
      <w:sz w:val="18"/>
      <w:szCs w:val="18"/>
    </w:rPr>
  </w:style>
  <w:style w:type="paragraph" w:customStyle="1" w:styleId="8">
    <w:name w:val="正文内容"/>
    <w:qFormat/>
    <w:uiPriority w:val="0"/>
    <w:pPr>
      <w:widowControl w:val="0"/>
      <w:snapToGrid w:val="0"/>
      <w:spacing w:line="312" w:lineRule="auto"/>
      <w:ind w:firstLine="200" w:firstLineChars="200"/>
      <w:jc w:val="both"/>
    </w:pPr>
    <w:rPr>
      <w:rFonts w:ascii="Times New Roman" w:hAnsi="Times New Roman" w:eastAsia="宋体" w:cs="Times New Roman"/>
      <w:kern w:val="2"/>
      <w:sz w:val="22"/>
      <w:szCs w:val="24"/>
      <w:lang w:val="en-US" w:eastAsia="zh-CN" w:bidi="ar-SA"/>
    </w:rPr>
  </w:style>
  <w:style w:type="paragraph" w:customStyle="1" w:styleId="9">
    <w:name w:val="2级标题"/>
    <w:next w:val="8"/>
    <w:qFormat/>
    <w:uiPriority w:val="0"/>
    <w:pPr>
      <w:snapToGrid w:val="0"/>
      <w:spacing w:beforeLines="50" w:afterLines="75"/>
      <w:jc w:val="both"/>
      <w:outlineLvl w:val="1"/>
    </w:pPr>
    <w:rPr>
      <w:rFonts w:ascii="Times New Roman" w:hAnsi="Times New Roman" w:eastAsia="黑体" w:cs="Times New Roman"/>
      <w:kern w:val="2"/>
      <w:sz w:val="26"/>
      <w:szCs w:val="2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Words>
  <Characters>653</Characters>
  <Lines>5</Lines>
  <Paragraphs>1</Paragraphs>
  <TotalTime>5</TotalTime>
  <ScaleCrop>false</ScaleCrop>
  <LinksUpToDate>false</LinksUpToDate>
  <CharactersWithSpaces>766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2015-06-02T10:10:00Z</dcterms:created>
  <dc:creator>hyh</dc:creator>
  <cp:lastModifiedBy>熊二</cp:lastModifiedBy>
  <dcterms:modified xsi:type="dcterms:W3CDTF">2021-06-02T15:00:28Z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120F5DE8E7DD4FAF9F05851CA8C0157B</vt:lpwstr>
  </property>
</Properties>
</file>