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F" w:rsidRPr="00440A3C" w:rsidRDefault="004C5F98" w:rsidP="00440A3C">
      <w:pPr>
        <w:jc w:val="center"/>
        <w:rPr>
          <w:sz w:val="28"/>
        </w:rPr>
      </w:pPr>
      <w:r>
        <w:rPr>
          <w:rFonts w:hint="eastAsia"/>
          <w:sz w:val="28"/>
        </w:rPr>
        <w:t>202</w:t>
      </w:r>
      <w:r>
        <w:rPr>
          <w:sz w:val="28"/>
        </w:rPr>
        <w:t>1</w:t>
      </w:r>
      <w:r w:rsidR="00465BA7" w:rsidRPr="00440A3C">
        <w:rPr>
          <w:rFonts w:hint="eastAsia"/>
          <w:sz w:val="28"/>
        </w:rPr>
        <w:t>年</w:t>
      </w:r>
      <w:r>
        <w:rPr>
          <w:rFonts w:hint="eastAsia"/>
          <w:sz w:val="28"/>
        </w:rPr>
        <w:t>暑期“三下乡”</w:t>
      </w:r>
      <w:r w:rsidR="00465BA7" w:rsidRPr="00440A3C">
        <w:rPr>
          <w:rFonts w:hint="eastAsia"/>
          <w:sz w:val="28"/>
        </w:rPr>
        <w:t>社会实践新闻外宣</w:t>
      </w:r>
      <w:r w:rsidR="0031154E" w:rsidRPr="00440A3C">
        <w:rPr>
          <w:rFonts w:hint="eastAsia"/>
          <w:sz w:val="28"/>
        </w:rPr>
        <w:t>稿</w:t>
      </w:r>
      <w:r w:rsidR="00465BA7" w:rsidRPr="00440A3C">
        <w:rPr>
          <w:rFonts w:hint="eastAsia"/>
          <w:sz w:val="28"/>
        </w:rPr>
        <w:t>件</w:t>
      </w:r>
      <w:r w:rsidR="0031154E" w:rsidRPr="00440A3C">
        <w:rPr>
          <w:rFonts w:hint="eastAsia"/>
          <w:sz w:val="28"/>
        </w:rPr>
        <w:t>统计表</w:t>
      </w:r>
    </w:p>
    <w:p w:rsidR="00E2450F" w:rsidRDefault="0031154E" w:rsidP="00440A3C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填表</w:t>
      </w:r>
      <w:r w:rsidR="00FA7749">
        <w:rPr>
          <w:rFonts w:ascii="仿宋_GB2312" w:eastAsia="仿宋_GB2312" w:hAnsi="仿宋_GB2312" w:cs="仿宋_GB2312" w:hint="eastAsia"/>
          <w:sz w:val="30"/>
          <w:szCs w:val="30"/>
        </w:rPr>
        <w:t>团队</w:t>
      </w:r>
      <w:r>
        <w:rPr>
          <w:rFonts w:ascii="仿宋_GB2312" w:eastAsia="仿宋_GB2312" w:hAnsi="仿宋_GB2312" w:cs="仿宋_GB2312" w:hint="eastAsia"/>
          <w:sz w:val="30"/>
          <w:szCs w:val="30"/>
        </w:rPr>
        <w:t>： XX</w:t>
      </w:r>
      <w:r w:rsidR="00FA7749">
        <w:rPr>
          <w:rFonts w:ascii="仿宋_GB2312" w:eastAsia="仿宋_GB2312" w:hAnsi="仿宋_GB2312" w:cs="仿宋_GB2312" w:hint="eastAsia"/>
          <w:sz w:val="30"/>
          <w:szCs w:val="30"/>
        </w:rPr>
        <w:t xml:space="preserve">团队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填表日期：</w:t>
      </w:r>
      <w:r w:rsidR="004C5F98"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4C5F98">
        <w:rPr>
          <w:rFonts w:ascii="仿宋_GB2312" w:eastAsia="仿宋_GB2312" w:hAnsi="仿宋_GB2312" w:cs="仿宋_GB2312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年XX月XX日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530"/>
        <w:gridCol w:w="4437"/>
        <w:gridCol w:w="1925"/>
        <w:gridCol w:w="4209"/>
        <w:gridCol w:w="1275"/>
      </w:tblGrid>
      <w:tr w:rsidR="00E2450F">
        <w:trPr>
          <w:trHeight w:hRule="exact" w:val="567"/>
          <w:jc w:val="center"/>
        </w:trPr>
        <w:tc>
          <w:tcPr>
            <w:tcW w:w="794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30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媒体名称</w:t>
            </w:r>
          </w:p>
        </w:tc>
        <w:tc>
          <w:tcPr>
            <w:tcW w:w="4437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稿 件 标 题</w:t>
            </w:r>
          </w:p>
        </w:tc>
        <w:tc>
          <w:tcPr>
            <w:tcW w:w="1925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刊播时间</w:t>
            </w:r>
          </w:p>
        </w:tc>
        <w:tc>
          <w:tcPr>
            <w:tcW w:w="4209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刊发版面（地址）</w:t>
            </w:r>
          </w:p>
        </w:tc>
        <w:tc>
          <w:tcPr>
            <w:tcW w:w="1275" w:type="dxa"/>
            <w:vAlign w:val="center"/>
          </w:tcPr>
          <w:p w:rsidR="00E2450F" w:rsidRDefault="0031154E" w:rsidP="00440A3C">
            <w:pPr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8"/>
                <w:szCs w:val="28"/>
              </w:rPr>
              <w:t>作者</w:t>
            </w: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A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纸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质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4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</w:tr>
      <w:tr w:rsidR="00E2450F">
        <w:trPr>
          <w:trHeight w:hRule="exact" w:val="59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A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网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络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（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12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87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纸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质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11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2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  <w:tr w:rsidR="00E2450F">
        <w:trPr>
          <w:trHeight w:hRule="exact" w:val="567"/>
          <w:jc w:val="center"/>
        </w:trPr>
        <w:tc>
          <w:tcPr>
            <w:tcW w:w="14170" w:type="dxa"/>
            <w:gridSpan w:val="6"/>
            <w:vAlign w:val="center"/>
          </w:tcPr>
          <w:p w:rsidR="00E2450F" w:rsidRDefault="0031154E" w:rsidP="00440A3C">
            <w:pPr>
              <w:rPr>
                <w:rFonts w:ascii="方正黑体简体" w:eastAsia="方正黑体简体" w:hAnsi="方正黑体简体" w:cs="方正黑体简体"/>
                <w:sz w:val="24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B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级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网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络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媒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体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篇</w:t>
            </w:r>
            <w:r w:rsidR="00440A3C"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 xml:space="preserve"> 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 w:val="24"/>
                <w:szCs w:val="21"/>
              </w:rPr>
              <w:t>/</w:t>
            </w:r>
            <w:r w:rsidR="00440A3C">
              <w:rPr>
                <w:rFonts w:ascii="方正黑体简体" w:eastAsia="方正黑体简体" w:hAnsi="方正黑体简体" w:cs="方正黑体简体"/>
                <w:sz w:val="24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1"/>
              </w:rPr>
              <w:t>条</w:t>
            </w:r>
            <w:r>
              <w:rPr>
                <w:rFonts w:ascii="Malgun Gothic Semilight" w:eastAsia="Malgun Gothic Semilight" w:hAnsi="Malgun Gothic Semilight" w:cs="Malgun Gothic Semilight" w:hint="eastAsia"/>
                <w:sz w:val="24"/>
                <w:szCs w:val="21"/>
              </w:rPr>
              <w:t>）</w:t>
            </w:r>
          </w:p>
        </w:tc>
      </w:tr>
      <w:tr w:rsidR="00E2450F">
        <w:trPr>
          <w:trHeight w:hRule="exact" w:val="679"/>
          <w:jc w:val="center"/>
        </w:trPr>
        <w:tc>
          <w:tcPr>
            <w:tcW w:w="794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4437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color w:val="000000"/>
                <w:kern w:val="21"/>
                <w:sz w:val="24"/>
                <w:szCs w:val="21"/>
              </w:rPr>
            </w:pPr>
          </w:p>
        </w:tc>
        <w:tc>
          <w:tcPr>
            <w:tcW w:w="1925" w:type="dxa"/>
            <w:vAlign w:val="center"/>
          </w:tcPr>
          <w:p w:rsidR="00E2450F" w:rsidRDefault="00466218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2020</w:t>
            </w:r>
            <w:r w:rsidR="0031154E">
              <w:rPr>
                <w:rFonts w:ascii="方正仿宋简体" w:eastAsia="方正仿宋简体" w:hAnsi="方正仿宋简体" w:cs="方正仿宋简体" w:hint="eastAsia"/>
                <w:color w:val="000000"/>
                <w:kern w:val="21"/>
                <w:sz w:val="24"/>
              </w:rPr>
              <w:t>.xx.xx</w:t>
            </w:r>
          </w:p>
        </w:tc>
        <w:tc>
          <w:tcPr>
            <w:tcW w:w="4209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2450F" w:rsidRDefault="00E2450F" w:rsidP="00440A3C">
            <w:pPr>
              <w:rPr>
                <w:rFonts w:ascii="方正仿宋简体" w:eastAsia="方正仿宋简体" w:hAnsi="方正仿宋简体" w:cs="方正仿宋简体"/>
                <w:sz w:val="24"/>
                <w:szCs w:val="21"/>
              </w:rPr>
            </w:pPr>
          </w:p>
        </w:tc>
      </w:tr>
    </w:tbl>
    <w:p w:rsidR="00E2450F" w:rsidRDefault="00E2450F" w:rsidP="00440A3C">
      <w:pPr>
        <w:rPr>
          <w:rFonts w:ascii="方正仿宋简体" w:eastAsia="方正仿宋简体" w:hAnsi="仿宋_GB2312" w:cs="仿宋_GB2312" w:hint="eastAsia"/>
          <w:b/>
          <w:color w:val="000000"/>
          <w:kern w:val="21"/>
          <w:sz w:val="30"/>
          <w:szCs w:val="30"/>
        </w:rPr>
        <w:sectPr w:rsidR="00E2450F">
          <w:pgSz w:w="16838" w:h="11906" w:orient="landscape"/>
          <w:pgMar w:top="1701" w:right="1984" w:bottom="1701" w:left="1984" w:header="851" w:footer="1361" w:gutter="0"/>
          <w:cols w:space="720"/>
          <w:docGrid w:type="lines" w:linePitch="327"/>
        </w:sectPr>
      </w:pPr>
    </w:p>
    <w:p w:rsidR="00E2450F" w:rsidRDefault="0031154E" w:rsidP="00440A3C">
      <w:pPr>
        <w:rPr>
          <w:rFonts w:ascii="方正黑体简体" w:eastAsia="方正黑体简体" w:hAnsiTheme="minorHAnsi" w:cstheme="minorBidi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lastRenderedPageBreak/>
        <w:t>附件</w:t>
      </w:r>
      <w:r>
        <w:rPr>
          <w:rFonts w:ascii="Malgun Gothic Semilight" w:eastAsia="Malgun Gothic Semilight" w:hAnsi="Malgun Gothic Semilight" w:cs="Malgun Gothic Semilight" w:hint="eastAsia"/>
          <w:b/>
          <w:sz w:val="32"/>
          <w:szCs w:val="32"/>
        </w:rPr>
        <w:t>、</w:t>
      </w:r>
      <w:r>
        <w:rPr>
          <w:rFonts w:ascii="微软雅黑" w:eastAsia="微软雅黑" w:hAnsi="微软雅黑" w:cs="微软雅黑" w:hint="eastAsia"/>
          <w:b/>
          <w:sz w:val="32"/>
          <w:szCs w:val="32"/>
        </w:rPr>
        <w:t>社会实践新闻媒体分类汇总</w:t>
      </w:r>
    </w:p>
    <w:p w:rsidR="00E2450F" w:rsidRDefault="0031154E" w:rsidP="00440A3C">
      <w:pPr>
        <w:rPr>
          <w:rFonts w:ascii="方正仿宋简体" w:eastAsia="方正仿宋简体" w:hAnsi="方正仿宋简体" w:cs="方正仿宋简体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本次社会实践可供投稿的媒体覆盖报刊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电视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新媒体四大类型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，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根据主办单位及社会影响力进行分类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。</w:t>
      </w:r>
      <w:bookmarkStart w:id="0" w:name="_GoBack"/>
      <w:bookmarkEnd w:id="0"/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A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类媒体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人民网</w:t>
      </w:r>
    </w:p>
    <w:p w:rsidR="00FA7749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2.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光明网</w:t>
      </w:r>
    </w:p>
    <w:p w:rsidR="00E2450F" w:rsidRPr="00FA7749" w:rsidRDefault="00FA7749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3.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未来网微信平台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lovek618）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4.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中青报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5.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搜狐网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6.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腾讯网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不含腾讯微信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7.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新浪网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不含新浪微博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8.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凤凰网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9.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网易网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不含网易博客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 xml:space="preserve">10. 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国家部委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省级党委主管的机关报刊如四川农村日报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四川日报等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11.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共青团中央微信平台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gqtzy2014）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12.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团中央学校部微信平台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tzyxxb）</w:t>
      </w:r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B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类媒体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1.</w:t>
      </w:r>
      <w:r w:rsidR="00440A3C">
        <w:rPr>
          <w:rFonts w:ascii="微软雅黑" w:eastAsia="微软雅黑" w:hAnsi="微软雅黑" w:cs="微软雅黑" w:hint="eastAsia"/>
          <w:b/>
          <w:sz w:val="30"/>
          <w:szCs w:val="30"/>
        </w:rPr>
        <w:t>西华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大学校网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2.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国家部委或省级党委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团委主管的新闻网站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——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如未来网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中国大学生在线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中国高校之窗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中国广播电视网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四川青年网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四川新闻网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四川农村信息网等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lastRenderedPageBreak/>
        <w:t>3.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市级日报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晚报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新报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——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如成都晚报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宜宾日报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雅安新报等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4.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省级社会团体组织开办的网站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——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如四川文化网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四川妇联网等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5.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市级党委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团委开办的网站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——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如自贡网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绵阳网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成都青年网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榆林青年网</w:t>
      </w:r>
      <w:r w:rsidR="00440A3C">
        <w:rPr>
          <w:rFonts w:ascii="微软雅黑" w:eastAsia="微软雅黑" w:hAnsi="微软雅黑" w:cs="微软雅黑" w:hint="eastAsia"/>
          <w:b/>
          <w:sz w:val="30"/>
          <w:szCs w:val="30"/>
        </w:rPr>
        <w:t>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6.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四川共青团微信平台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scgqtt）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7.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四川学联微信平台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sichuanxuelian）</w:t>
      </w:r>
    </w:p>
    <w:p w:rsidR="00FA7749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/>
          <w:b/>
          <w:sz w:val="30"/>
          <w:szCs w:val="30"/>
        </w:rPr>
        <w:t>8.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微观川农微信平台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微信号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方正仿宋简体" w:eastAsia="方正仿宋简体" w:hAnsiTheme="minorHAnsi" w:cstheme="minorBidi"/>
          <w:b/>
          <w:sz w:val="30"/>
          <w:szCs w:val="30"/>
        </w:rPr>
        <w:t>sicauxsh）</w:t>
      </w:r>
    </w:p>
    <w:p w:rsidR="00FA7749" w:rsidRDefault="00FA7749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9.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中青网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不含青云平台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E2450F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C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类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不认可媒体</w:t>
      </w:r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1.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会员制投稿网站</w:t>
      </w:r>
      <w:r w:rsidR="00440A3C">
        <w:rPr>
          <w:rFonts w:ascii="微软雅黑" w:eastAsia="微软雅黑" w:hAnsi="微软雅黑" w:cs="微软雅黑" w:hint="eastAsia"/>
          <w:b/>
          <w:sz w:val="30"/>
          <w:szCs w:val="30"/>
        </w:rPr>
        <w:t>，如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当代大学生网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会员积分投稿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 xml:space="preserve"> 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大学生校内网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大学生联盟网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在校大学生网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大学生校内网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大学生新闻网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注册会员投稿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2.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论坛制网站</w:t>
      </w:r>
      <w:r w:rsidR="00440A3C">
        <w:rPr>
          <w:rFonts w:ascii="微软雅黑" w:eastAsia="微软雅黑" w:hAnsi="微软雅黑" w:cs="微软雅黑" w:hint="eastAsia"/>
          <w:b/>
          <w:sz w:val="30"/>
          <w:szCs w:val="30"/>
        </w:rPr>
        <w:t>，如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：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熊孩子社区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即时投稿即时采用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lastRenderedPageBreak/>
        <w:t>青云平台</w:t>
      </w:r>
      <w:r>
        <w:rPr>
          <w:rFonts w:ascii="方正仿宋简体" w:eastAsia="方正仿宋简体" w:hAnsiTheme="minorHAnsi" w:cstheme="minorBidi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即时投稿即时采用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大学生生活网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即时投稿即时采用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我在大学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即时投稿即时采用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大学生之家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即时投稿即时采用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楷体简体" w:eastAsia="方正楷体简体" w:hAnsiTheme="minorHAnsi" w:cstheme="minorBidi"/>
          <w:b/>
          <w:sz w:val="30"/>
          <w:szCs w:val="30"/>
        </w:rPr>
      </w:pPr>
      <w:r>
        <w:rPr>
          <w:rFonts w:ascii="方正楷体简体" w:eastAsia="方正楷体简体" w:hAnsiTheme="minorHAnsi" w:cstheme="minorBidi" w:hint="eastAsia"/>
          <w:b/>
          <w:sz w:val="30"/>
          <w:szCs w:val="30"/>
        </w:rPr>
        <w:t>3.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停止运营或假冒网站</w:t>
      </w:r>
      <w:r w:rsidR="00440A3C">
        <w:rPr>
          <w:rFonts w:ascii="微软雅黑" w:eastAsia="微软雅黑" w:hAnsi="微软雅黑" w:cs="微软雅黑" w:hint="eastAsia"/>
          <w:b/>
          <w:sz w:val="30"/>
          <w:szCs w:val="30"/>
        </w:rPr>
        <w:t>，如：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雨后初晴中文网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停止运营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中国大学生网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假冒网站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中国新闻热线网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（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假冒网站</w:t>
      </w:r>
      <w:r>
        <w:rPr>
          <w:rFonts w:ascii="Malgun Gothic Semilight" w:eastAsia="Malgun Gothic Semilight" w:hAnsi="Malgun Gothic Semilight" w:cs="Malgun Gothic Semilight" w:hint="eastAsia"/>
          <w:b/>
          <w:sz w:val="30"/>
          <w:szCs w:val="30"/>
        </w:rPr>
        <w:t>）</w:t>
      </w:r>
    </w:p>
    <w:p w:rsidR="00E2450F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方正仿宋简体" w:eastAsia="方正仿宋简体" w:hAnsiTheme="minorHAnsi" w:cstheme="minorBidi"/>
          <w:b/>
          <w:sz w:val="30"/>
          <w:szCs w:val="30"/>
        </w:rPr>
        <w:t>4.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其他网站</w:t>
      </w:r>
    </w:p>
    <w:p w:rsidR="00E2450F" w:rsidRPr="00FA7749" w:rsidRDefault="0031154E" w:rsidP="00440A3C">
      <w:pPr>
        <w:rPr>
          <w:rFonts w:ascii="方正仿宋简体" w:eastAsia="方正仿宋简体" w:hAnsiTheme="minorHAnsi" w:cstheme="minorBidi"/>
          <w:b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sz w:val="30"/>
          <w:szCs w:val="30"/>
        </w:rPr>
        <w:t>各学院院网</w:t>
      </w:r>
    </w:p>
    <w:sectPr w:rsidR="00E2450F" w:rsidRPr="00FA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95" w:rsidRDefault="009E3195" w:rsidP="00465BA7">
      <w:r>
        <w:separator/>
      </w:r>
    </w:p>
  </w:endnote>
  <w:endnote w:type="continuationSeparator" w:id="0">
    <w:p w:rsidR="009E3195" w:rsidRDefault="009E3195" w:rsidP="0046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95" w:rsidRDefault="009E3195" w:rsidP="00465BA7">
      <w:r>
        <w:separator/>
      </w:r>
    </w:p>
  </w:footnote>
  <w:footnote w:type="continuationSeparator" w:id="0">
    <w:p w:rsidR="009E3195" w:rsidRDefault="009E3195" w:rsidP="0046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88C"/>
    <w:multiLevelType w:val="multilevel"/>
    <w:tmpl w:val="3BB1288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82B3C"/>
    <w:multiLevelType w:val="multilevel"/>
    <w:tmpl w:val="47A82B3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EE009B"/>
    <w:multiLevelType w:val="multilevel"/>
    <w:tmpl w:val="54EE009B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C52F68"/>
    <w:multiLevelType w:val="singleLevel"/>
    <w:tmpl w:val="56C52F68"/>
    <w:lvl w:ilvl="0">
      <w:start w:val="2"/>
      <w:numFmt w:val="decimal"/>
      <w:suff w:val="nothing"/>
      <w:lvlText w:val="%1、"/>
      <w:lvlJc w:val="left"/>
    </w:lvl>
  </w:abstractNum>
  <w:abstractNum w:abstractNumId="4" w15:restartNumberingAfterBreak="0">
    <w:nsid w:val="5949474A"/>
    <w:multiLevelType w:val="singleLevel"/>
    <w:tmpl w:val="5949474A"/>
    <w:lvl w:ilvl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83"/>
    <w:rsid w:val="00037E94"/>
    <w:rsid w:val="000B2627"/>
    <w:rsid w:val="00114CE3"/>
    <w:rsid w:val="0014396B"/>
    <w:rsid w:val="001B3E64"/>
    <w:rsid w:val="00202C66"/>
    <w:rsid w:val="0026570A"/>
    <w:rsid w:val="0031154E"/>
    <w:rsid w:val="00426B04"/>
    <w:rsid w:val="00427283"/>
    <w:rsid w:val="00440A3C"/>
    <w:rsid w:val="00465BA7"/>
    <w:rsid w:val="00466218"/>
    <w:rsid w:val="004C5F98"/>
    <w:rsid w:val="006C7034"/>
    <w:rsid w:val="006D6E9D"/>
    <w:rsid w:val="00852641"/>
    <w:rsid w:val="00906DEC"/>
    <w:rsid w:val="00945F64"/>
    <w:rsid w:val="009E3195"/>
    <w:rsid w:val="00A0138D"/>
    <w:rsid w:val="00B93E0D"/>
    <w:rsid w:val="00DA6C67"/>
    <w:rsid w:val="00E2450F"/>
    <w:rsid w:val="00E71D30"/>
    <w:rsid w:val="00EA203D"/>
    <w:rsid w:val="00EC31BE"/>
    <w:rsid w:val="00FA3859"/>
    <w:rsid w:val="00FA7749"/>
    <w:rsid w:val="36A4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C9DD1"/>
  <w15:docId w15:val="{3839C6DD-B450-4992-9153-7118169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于秋果</dc:creator>
  <cp:lastModifiedBy>杨霄</cp:lastModifiedBy>
  <cp:revision>5</cp:revision>
  <dcterms:created xsi:type="dcterms:W3CDTF">2019-06-04T02:37:00Z</dcterms:created>
  <dcterms:modified xsi:type="dcterms:W3CDTF">2021-05-25T06:55:00Z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